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53377" w14:textId="77777777" w:rsidR="00E903C9" w:rsidRDefault="00E903C9">
      <w:pPr>
        <w:widowControl w:val="0"/>
        <w:autoSpaceDE w:val="0"/>
        <w:autoSpaceDN w:val="0"/>
        <w:adjustRightInd w:val="0"/>
        <w:spacing w:after="0" w:line="240" w:lineRule="auto"/>
        <w:ind w:right="-2"/>
        <w:rPr>
          <w:rFonts w:ascii="ArialMT" w:hAnsi="ArialMT" w:cs="ArialMT"/>
          <w:b/>
          <w:bCs/>
          <w:color w:val="030005"/>
          <w:sz w:val="24"/>
          <w:szCs w:val="24"/>
        </w:rPr>
      </w:pPr>
    </w:p>
    <w:p w14:paraId="1F54395E" w14:textId="77777777"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14:paraId="7D299C84" w14:textId="5F38474F" w:rsidR="00E903C9" w:rsidRDefault="00D67201">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 xml:space="preserve">Episode # </w:t>
      </w:r>
      <w:r w:rsidR="00073016">
        <w:rPr>
          <w:rFonts w:ascii="ArialMT" w:hAnsi="ArialMT" w:cs="ArialMT"/>
          <w:b/>
          <w:bCs/>
          <w:color w:val="030005"/>
          <w:sz w:val="24"/>
          <w:szCs w:val="24"/>
        </w:rPr>
        <w:t>IN</w:t>
      </w:r>
      <w:r>
        <w:rPr>
          <w:rFonts w:ascii="ArialMT" w:hAnsi="ArialMT" w:cs="ArialMT"/>
          <w:b/>
          <w:bCs/>
          <w:color w:val="030005"/>
          <w:sz w:val="24"/>
          <w:szCs w:val="24"/>
        </w:rPr>
        <w:t>19</w:t>
      </w:r>
      <w:r w:rsidR="00DA5207">
        <w:rPr>
          <w:rFonts w:ascii="ArialMT" w:hAnsi="ArialMT" w:cs="ArialMT"/>
          <w:b/>
          <w:bCs/>
          <w:color w:val="030005"/>
          <w:sz w:val="24"/>
          <w:szCs w:val="24"/>
        </w:rPr>
        <w:t>88</w:t>
      </w:r>
      <w:bookmarkStart w:id="0" w:name="_GoBack"/>
      <w:bookmarkEnd w:id="0"/>
    </w:p>
    <w:p w14:paraId="40667E32" w14:textId="52C4FC96" w:rsidR="00E903C9" w:rsidRDefault="00D67201">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 xml:space="preserve">February 2019 </w:t>
      </w:r>
    </w:p>
    <w:p w14:paraId="6A1AE3C7" w14:textId="77777777" w:rsidR="00D67201" w:rsidRDefault="00D67201">
      <w:pPr>
        <w:widowControl w:val="0"/>
        <w:autoSpaceDE w:val="0"/>
        <w:autoSpaceDN w:val="0"/>
        <w:adjustRightInd w:val="0"/>
        <w:spacing w:after="0" w:line="240" w:lineRule="auto"/>
        <w:ind w:right="-2"/>
        <w:rPr>
          <w:rFonts w:ascii="ArialMT" w:hAnsi="ArialMT" w:cs="ArialMT"/>
          <w:b/>
          <w:bCs/>
          <w:color w:val="030005"/>
          <w:sz w:val="24"/>
          <w:szCs w:val="24"/>
        </w:rPr>
      </w:pPr>
    </w:p>
    <w:p w14:paraId="370422F3" w14:textId="77777777"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14:paraId="34BD9580" w14:textId="51482FDF"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Pr>
          <w:rFonts w:ascii="ArialMT" w:hAnsi="ArialMT" w:cs="ArialMT"/>
          <w:color w:val="030005"/>
          <w:sz w:val="24"/>
          <w:szCs w:val="24"/>
        </w:rPr>
        <w:t xml:space="preserve">:    </w:t>
      </w:r>
      <w:r w:rsidR="00D67201">
        <w:rPr>
          <w:rFonts w:ascii="ArialMT" w:hAnsi="ArialMT" w:cs="ArialMT"/>
          <w:color w:val="030005"/>
          <w:sz w:val="24"/>
          <w:szCs w:val="24"/>
        </w:rPr>
        <w:t>Asthma Busting Air Cleaner</w:t>
      </w:r>
    </w:p>
    <w:p w14:paraId="681D2571" w14:textId="77777777" w:rsidR="00E903C9" w:rsidRDefault="00E903C9">
      <w:pPr>
        <w:widowControl w:val="0"/>
        <w:autoSpaceDE w:val="0"/>
        <w:autoSpaceDN w:val="0"/>
        <w:adjustRightInd w:val="0"/>
        <w:spacing w:after="0" w:line="240" w:lineRule="auto"/>
        <w:ind w:right="-2"/>
        <w:rPr>
          <w:rFonts w:ascii="ArialMT" w:hAnsi="ArialMT" w:cs="ArialMT"/>
          <w:color w:val="030005"/>
          <w:sz w:val="24"/>
          <w:szCs w:val="24"/>
        </w:rPr>
      </w:pPr>
    </w:p>
    <w:p w14:paraId="41324701" w14:textId="77777777"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Pr>
          <w:rFonts w:ascii="ArialMT" w:hAnsi="ArialMT" w:cs="ArialMT"/>
          <w:color w:val="030005"/>
          <w:sz w:val="24"/>
          <w:szCs w:val="24"/>
        </w:rPr>
        <w:t xml:space="preserve"> A NASA-developed air cleaning system for the International Space Station inspires an asthma-busting air cleaner for homes and schools.</w:t>
      </w:r>
    </w:p>
    <w:p w14:paraId="40DABADE" w14:textId="77777777" w:rsidR="00E903C9" w:rsidRDefault="00E903C9">
      <w:pPr>
        <w:widowControl w:val="0"/>
        <w:autoSpaceDE w:val="0"/>
        <w:autoSpaceDN w:val="0"/>
        <w:adjustRightInd w:val="0"/>
        <w:spacing w:after="0" w:line="240" w:lineRule="auto"/>
        <w:ind w:right="-2"/>
        <w:rPr>
          <w:rFonts w:ascii="ArialMT" w:hAnsi="ArialMT" w:cs="ArialMT"/>
          <w:color w:val="030005"/>
          <w:sz w:val="24"/>
          <w:szCs w:val="24"/>
        </w:rPr>
      </w:pPr>
    </w:p>
    <w:p w14:paraId="223FB7C2" w14:textId="77777777"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w:t>
      </w:r>
      <w:r w:rsidR="00073016">
        <w:rPr>
          <w:rFonts w:ascii="ArialMT" w:hAnsi="ArialMT" w:cs="ArialMT"/>
          <w:color w:val="030005"/>
          <w:sz w:val="24"/>
          <w:szCs w:val="24"/>
        </w:rPr>
        <w:t xml:space="preserve">   </w:t>
      </w:r>
    </w:p>
    <w:p w14:paraId="0179508B" w14:textId="77777777" w:rsidR="00E903C9" w:rsidRDefault="00E903C9">
      <w:pPr>
        <w:widowControl w:val="0"/>
        <w:autoSpaceDE w:val="0"/>
        <w:autoSpaceDN w:val="0"/>
        <w:adjustRightInd w:val="0"/>
        <w:spacing w:after="0" w:line="240" w:lineRule="auto"/>
        <w:ind w:right="-2"/>
        <w:rPr>
          <w:rFonts w:ascii="ArialMT" w:hAnsi="ArialMT" w:cs="ArialMT"/>
          <w:color w:val="030005"/>
          <w:sz w:val="24"/>
          <w:szCs w:val="24"/>
        </w:rPr>
      </w:pPr>
    </w:p>
    <w:p w14:paraId="2613876A" w14:textId="77777777"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 xml:space="preserve">HOST: </w:t>
      </w:r>
      <w:r>
        <w:rPr>
          <w:rFonts w:ascii="ArialMT" w:hAnsi="ArialMT" w:cs="ArialMT"/>
          <w:color w:val="030005"/>
          <w:sz w:val="24"/>
          <w:szCs w:val="24"/>
        </w:rPr>
        <w:t xml:space="preserve">  Twenty-five million Americans live with asthma, and without a cure, their best hope for healthy and happy living is to avoid triggering asthma attacks.  But that’s a tough job in a world where so many airborne substances can provoke an allergy, or full-on asthma attack.</w:t>
      </w:r>
    </w:p>
    <w:p w14:paraId="563EB9B6" w14:textId="77777777" w:rsidR="00E903C9" w:rsidRDefault="00E903C9">
      <w:pPr>
        <w:widowControl w:val="0"/>
        <w:autoSpaceDE w:val="0"/>
        <w:autoSpaceDN w:val="0"/>
        <w:adjustRightInd w:val="0"/>
        <w:spacing w:after="0" w:line="240" w:lineRule="auto"/>
        <w:ind w:right="-2"/>
        <w:rPr>
          <w:rFonts w:ascii="ArialMT" w:hAnsi="ArialMT" w:cs="ArialMT"/>
          <w:color w:val="030005"/>
          <w:sz w:val="24"/>
          <w:szCs w:val="24"/>
        </w:rPr>
      </w:pPr>
    </w:p>
    <w:p w14:paraId="3F67560B" w14:textId="77777777"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Indoors in homes and schools, the strategy for holding off asthma attacks, means keeping a sterile environment, and filtering the air. But conventional filtration misses </w:t>
      </w:r>
      <w:r w:rsidR="000A3DD2">
        <w:rPr>
          <w:rFonts w:ascii="ArialMT" w:hAnsi="ArialMT" w:cs="ArialMT"/>
          <w:color w:val="030005"/>
          <w:sz w:val="24"/>
          <w:szCs w:val="24"/>
        </w:rPr>
        <w:t>many of the</w:t>
      </w:r>
      <w:r>
        <w:rPr>
          <w:rFonts w:ascii="ArialMT" w:hAnsi="ArialMT" w:cs="ArialMT"/>
          <w:color w:val="030005"/>
          <w:sz w:val="24"/>
          <w:szCs w:val="24"/>
        </w:rPr>
        <w:t xml:space="preserve"> trigger substances that remain in the air.  </w:t>
      </w:r>
    </w:p>
    <w:p w14:paraId="7A5CBAC3" w14:textId="77777777" w:rsidR="00E903C9" w:rsidRDefault="00E903C9">
      <w:pPr>
        <w:widowControl w:val="0"/>
        <w:autoSpaceDE w:val="0"/>
        <w:autoSpaceDN w:val="0"/>
        <w:adjustRightInd w:val="0"/>
        <w:spacing w:after="0" w:line="240" w:lineRule="auto"/>
        <w:ind w:right="-2"/>
        <w:rPr>
          <w:rFonts w:ascii="ArialMT" w:hAnsi="ArialMT" w:cs="ArialMT"/>
          <w:color w:val="030005"/>
          <w:sz w:val="24"/>
          <w:szCs w:val="24"/>
        </w:rPr>
      </w:pPr>
    </w:p>
    <w:p w14:paraId="5275B1B7" w14:textId="77777777"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A new product on the market borrows technology used on the International Space Station, to process indoor air to a much cleaner standard.  The key to the system is an advanced, multi-step oxidation process, made from combining an ultraviolet light source with reactive </w:t>
      </w:r>
      <w:r w:rsidR="000A3DD2">
        <w:rPr>
          <w:rFonts w:ascii="ArialMT" w:hAnsi="ArialMT" w:cs="ArialMT"/>
          <w:color w:val="030005"/>
          <w:sz w:val="24"/>
          <w:szCs w:val="24"/>
        </w:rPr>
        <w:t>o</w:t>
      </w:r>
      <w:r>
        <w:rPr>
          <w:rFonts w:ascii="ArialMT" w:hAnsi="ArialMT" w:cs="ArialMT"/>
          <w:color w:val="030005"/>
          <w:sz w:val="24"/>
          <w:szCs w:val="24"/>
        </w:rPr>
        <w:t xml:space="preserve">xygen. </w:t>
      </w:r>
    </w:p>
    <w:p w14:paraId="082FA275" w14:textId="77777777" w:rsidR="00E903C9" w:rsidRDefault="00E903C9">
      <w:pPr>
        <w:widowControl w:val="0"/>
        <w:autoSpaceDE w:val="0"/>
        <w:autoSpaceDN w:val="0"/>
        <w:adjustRightInd w:val="0"/>
        <w:spacing w:after="0" w:line="240" w:lineRule="auto"/>
        <w:ind w:right="-2"/>
        <w:rPr>
          <w:rFonts w:ascii="ArialMT" w:hAnsi="ArialMT" w:cs="ArialMT"/>
          <w:color w:val="030005"/>
          <w:sz w:val="24"/>
          <w:szCs w:val="24"/>
        </w:rPr>
      </w:pPr>
    </w:p>
    <w:p w14:paraId="26782857" w14:textId="77777777" w:rsidR="00E903C9" w:rsidRDefault="000A3DD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In this system, g</w:t>
      </w:r>
      <w:r w:rsidR="00332602">
        <w:rPr>
          <w:rFonts w:ascii="ArialMT" w:hAnsi="ArialMT" w:cs="ArialMT"/>
          <w:color w:val="030005"/>
          <w:sz w:val="24"/>
          <w:szCs w:val="24"/>
        </w:rPr>
        <w:t xml:space="preserve">erms and allergens, like mold spores, </w:t>
      </w:r>
      <w:r>
        <w:rPr>
          <w:rFonts w:ascii="ArialMT" w:hAnsi="ArialMT" w:cs="ArialMT"/>
          <w:color w:val="030005"/>
          <w:sz w:val="24"/>
          <w:szCs w:val="24"/>
        </w:rPr>
        <w:t>are exposed to</w:t>
      </w:r>
      <w:r w:rsidR="00332602">
        <w:rPr>
          <w:rFonts w:ascii="ArialMT" w:hAnsi="ArialMT" w:cs="ArialMT"/>
          <w:color w:val="030005"/>
          <w:sz w:val="24"/>
          <w:szCs w:val="24"/>
        </w:rPr>
        <w:t xml:space="preserve"> titanium dioxide-coated filtration, then UV radiation and reactive oxygen. At each stage, these treatments create ionic charges that rip organic molecules apart, making the air up to 90 percent cleaner. Test installations in an Indiana grade school are credited with reducing cases of flu by 80 percent.</w:t>
      </w:r>
    </w:p>
    <w:p w14:paraId="6AB0502B" w14:textId="77777777" w:rsidR="00E903C9" w:rsidRDefault="00E903C9">
      <w:pPr>
        <w:widowControl w:val="0"/>
        <w:autoSpaceDE w:val="0"/>
        <w:autoSpaceDN w:val="0"/>
        <w:adjustRightInd w:val="0"/>
        <w:spacing w:after="0" w:line="240" w:lineRule="auto"/>
        <w:ind w:right="-2"/>
        <w:rPr>
          <w:rFonts w:ascii="ArialMT" w:hAnsi="ArialMT" w:cs="ArialMT"/>
          <w:color w:val="030005"/>
          <w:sz w:val="24"/>
          <w:szCs w:val="24"/>
        </w:rPr>
      </w:pPr>
    </w:p>
    <w:p w14:paraId="0900752A" w14:textId="77777777" w:rsidR="00E903C9"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14:paraId="719B832D" w14:textId="77777777" w:rsidR="00E903C9" w:rsidRDefault="00E903C9">
      <w:pPr>
        <w:widowControl w:val="0"/>
        <w:autoSpaceDE w:val="0"/>
        <w:autoSpaceDN w:val="0"/>
        <w:adjustRightInd w:val="0"/>
        <w:spacing w:after="0" w:line="240" w:lineRule="auto"/>
        <w:ind w:right="-2"/>
        <w:rPr>
          <w:rFonts w:ascii="ArialMT" w:hAnsi="ArialMT" w:cs="ArialMT"/>
          <w:color w:val="030005"/>
          <w:sz w:val="24"/>
          <w:szCs w:val="24"/>
        </w:rPr>
      </w:pPr>
    </w:p>
    <w:p w14:paraId="76045B04" w14:textId="77777777" w:rsidR="00332602" w:rsidRDefault="00332602">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w:t>
      </w:r>
      <w:r w:rsidR="00073016">
        <w:rPr>
          <w:rFonts w:ascii="ArialMT" w:hAnsi="ArialMT" w:cs="ArialMT"/>
          <w:color w:val="030005"/>
          <w:sz w:val="24"/>
          <w:szCs w:val="24"/>
        </w:rPr>
        <w:t>llaboration with NASA.</w:t>
      </w:r>
    </w:p>
    <w:sectPr w:rsidR="00332602">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DD2"/>
    <w:rsid w:val="00073016"/>
    <w:rsid w:val="000A3DD2"/>
    <w:rsid w:val="00332602"/>
    <w:rsid w:val="004A6A19"/>
    <w:rsid w:val="005675A1"/>
    <w:rsid w:val="008F4FDD"/>
    <w:rsid w:val="00D11D55"/>
    <w:rsid w:val="00D67201"/>
    <w:rsid w:val="00DA5207"/>
    <w:rsid w:val="00E90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AC03AD"/>
  <w14:defaultImageDpi w14:val="0"/>
  <w15:docId w15:val="{23CC6CEB-2B35-4F48-9DFF-1563FE5E6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Rebecca Jaramillo</cp:lastModifiedBy>
  <cp:revision>3</cp:revision>
  <dcterms:created xsi:type="dcterms:W3CDTF">2019-02-20T18:15:00Z</dcterms:created>
  <dcterms:modified xsi:type="dcterms:W3CDTF">2019-02-20T21:13:00Z</dcterms:modified>
</cp:coreProperties>
</file>